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8784CE" w14:textId="78FB44B5" w:rsidR="007F091B" w:rsidRPr="00C40EB5" w:rsidRDefault="004145AE" w:rsidP="004A7003">
      <w:pPr>
        <w:rPr>
          <w:rFonts w:cs="Arial"/>
          <w:b/>
          <w:sz w:val="20"/>
          <w:szCs w:val="20"/>
        </w:rPr>
      </w:pPr>
      <w:r w:rsidRPr="00C40EB5">
        <w:rPr>
          <w:rFonts w:cs="Arial"/>
          <w:b/>
          <w:sz w:val="20"/>
          <w:szCs w:val="20"/>
        </w:rPr>
        <w:t xml:space="preserve">Notes explicatives sobre el portal </w:t>
      </w:r>
      <w:r w:rsidR="000F10EF" w:rsidRPr="00C40EB5">
        <w:rPr>
          <w:rFonts w:cs="Arial"/>
          <w:b/>
          <w:sz w:val="20"/>
          <w:szCs w:val="20"/>
        </w:rPr>
        <w:t>P</w:t>
      </w:r>
      <w:r w:rsidRPr="00C40EB5">
        <w:rPr>
          <w:rFonts w:cs="Arial"/>
          <w:b/>
          <w:sz w:val="20"/>
          <w:szCs w:val="20"/>
        </w:rPr>
        <w:t>articipa i la interpretació de les dades de participació ciutadana</w:t>
      </w:r>
    </w:p>
    <w:p w14:paraId="29FEB0DF" w14:textId="77777777" w:rsidR="004145AE" w:rsidRPr="00C40EB5" w:rsidRDefault="004145AE" w:rsidP="004A7003">
      <w:pPr>
        <w:rPr>
          <w:rFonts w:cs="Arial"/>
          <w:sz w:val="20"/>
          <w:szCs w:val="20"/>
        </w:rPr>
      </w:pPr>
    </w:p>
    <w:p w14:paraId="2AD43347" w14:textId="5A87DAB3" w:rsidR="004145AE" w:rsidRPr="00C40EB5" w:rsidRDefault="004145AE" w:rsidP="004A7003">
      <w:pPr>
        <w:rPr>
          <w:rFonts w:cs="Arial"/>
          <w:sz w:val="20"/>
          <w:szCs w:val="20"/>
        </w:rPr>
      </w:pPr>
      <w:r w:rsidRPr="00C40EB5">
        <w:rPr>
          <w:rFonts w:cs="Arial"/>
          <w:sz w:val="20"/>
          <w:szCs w:val="20"/>
        </w:rPr>
        <w:t>Aquest document presenta informació rellevant</w:t>
      </w:r>
      <w:r w:rsidR="000F10EF" w:rsidRPr="00C40EB5">
        <w:rPr>
          <w:rFonts w:cs="Arial"/>
          <w:sz w:val="20"/>
          <w:szCs w:val="20"/>
        </w:rPr>
        <w:t>,</w:t>
      </w:r>
      <w:r w:rsidRPr="00C40EB5">
        <w:rPr>
          <w:rFonts w:cs="Arial"/>
          <w:sz w:val="20"/>
          <w:szCs w:val="20"/>
        </w:rPr>
        <w:t xml:space="preserve"> sobre la plataforma participa.gencat.cat i els processos i consultes de la Generalitat de Catalunya</w:t>
      </w:r>
      <w:r w:rsidR="000F10EF" w:rsidRPr="00C40EB5">
        <w:rPr>
          <w:rFonts w:cs="Arial"/>
          <w:sz w:val="20"/>
          <w:szCs w:val="20"/>
        </w:rPr>
        <w:t>,</w:t>
      </w:r>
      <w:r w:rsidRPr="00C40EB5">
        <w:rPr>
          <w:rFonts w:cs="Arial"/>
          <w:sz w:val="20"/>
          <w:szCs w:val="20"/>
        </w:rPr>
        <w:t xml:space="preserve"> que s</w:t>
      </w:r>
      <w:r w:rsidR="000F10EF" w:rsidRPr="00C40EB5">
        <w:rPr>
          <w:rFonts w:cs="Arial"/>
          <w:sz w:val="20"/>
          <w:szCs w:val="20"/>
        </w:rPr>
        <w:t>’</w:t>
      </w:r>
      <w:r w:rsidRPr="00C40EB5">
        <w:rPr>
          <w:rFonts w:cs="Arial"/>
          <w:sz w:val="20"/>
          <w:szCs w:val="20"/>
        </w:rPr>
        <w:t>ha de tenir present a l</w:t>
      </w:r>
      <w:r w:rsidR="000F10EF" w:rsidRPr="00C40EB5">
        <w:rPr>
          <w:rFonts w:cs="Arial"/>
          <w:sz w:val="20"/>
          <w:szCs w:val="20"/>
        </w:rPr>
        <w:t>’</w:t>
      </w:r>
      <w:r w:rsidRPr="00C40EB5">
        <w:rPr>
          <w:rFonts w:cs="Arial"/>
          <w:sz w:val="20"/>
          <w:szCs w:val="20"/>
        </w:rPr>
        <w:t>hora d</w:t>
      </w:r>
      <w:r w:rsidR="000F10EF" w:rsidRPr="00C40EB5">
        <w:rPr>
          <w:rFonts w:cs="Arial"/>
          <w:sz w:val="20"/>
          <w:szCs w:val="20"/>
        </w:rPr>
        <w:t>’</w:t>
      </w:r>
      <w:r w:rsidRPr="00C40EB5">
        <w:rPr>
          <w:rFonts w:cs="Arial"/>
          <w:sz w:val="20"/>
          <w:szCs w:val="20"/>
        </w:rPr>
        <w:t>interpretar les dades obertes publicades al portal de dades obertes.</w:t>
      </w:r>
    </w:p>
    <w:p w14:paraId="29C00396" w14:textId="5B2089E0" w:rsidR="004145AE" w:rsidRPr="00C40EB5" w:rsidRDefault="004145AE" w:rsidP="004A7003">
      <w:pPr>
        <w:rPr>
          <w:rFonts w:cs="Arial"/>
          <w:sz w:val="20"/>
          <w:szCs w:val="20"/>
        </w:rPr>
      </w:pPr>
    </w:p>
    <w:p w14:paraId="0A564D97" w14:textId="7CD289AC" w:rsidR="00167F77" w:rsidRPr="00C40EB5" w:rsidRDefault="00167F77" w:rsidP="004A7003">
      <w:pPr>
        <w:rPr>
          <w:rFonts w:cs="Arial"/>
          <w:sz w:val="20"/>
          <w:szCs w:val="20"/>
        </w:rPr>
      </w:pPr>
      <w:r w:rsidRPr="00C40EB5">
        <w:rPr>
          <w:rFonts w:cs="Arial"/>
          <w:sz w:val="20"/>
          <w:szCs w:val="20"/>
        </w:rPr>
        <w:t>Per tenir més informació sobre la participació i els processos participatius de la Generalitat de Catalunya</w:t>
      </w:r>
      <w:r w:rsidR="000F10EF" w:rsidRPr="00C40EB5">
        <w:rPr>
          <w:rFonts w:cs="Arial"/>
          <w:sz w:val="20"/>
          <w:szCs w:val="20"/>
        </w:rPr>
        <w:t>,</w:t>
      </w:r>
      <w:r w:rsidRPr="00C40EB5">
        <w:rPr>
          <w:rFonts w:cs="Arial"/>
          <w:sz w:val="20"/>
          <w:szCs w:val="20"/>
        </w:rPr>
        <w:t xml:space="preserve"> podeu consultar:</w:t>
      </w:r>
    </w:p>
    <w:p w14:paraId="5D7502D6" w14:textId="77777777" w:rsidR="00167F77" w:rsidRPr="00C40EB5" w:rsidRDefault="00167F77" w:rsidP="00167F77">
      <w:pPr>
        <w:pStyle w:val="Pargrafdellista"/>
        <w:ind w:left="0"/>
        <w:rPr>
          <w:sz w:val="20"/>
          <w:szCs w:val="20"/>
        </w:rPr>
      </w:pPr>
    </w:p>
    <w:p w14:paraId="4DCA1826" w14:textId="025A4E28" w:rsidR="00167F77" w:rsidRPr="00C40EB5" w:rsidRDefault="00197855" w:rsidP="00167F77">
      <w:pPr>
        <w:pStyle w:val="Pargrafdellista"/>
        <w:ind w:left="0" w:firstLine="708"/>
        <w:rPr>
          <w:rFonts w:ascii="Calibri" w:hAnsi="Calibri"/>
          <w:color w:val="1F497D"/>
          <w:sz w:val="20"/>
          <w:szCs w:val="20"/>
        </w:rPr>
      </w:pPr>
      <w:hyperlink r:id="rId10" w:history="1">
        <w:r w:rsidR="00167F77" w:rsidRPr="00C40EB5">
          <w:rPr>
            <w:rStyle w:val="Enlla"/>
            <w:sz w:val="20"/>
            <w:szCs w:val="20"/>
          </w:rPr>
          <w:t>https://www.youtube.com/watch?v=KmTp42wWFJM</w:t>
        </w:r>
      </w:hyperlink>
    </w:p>
    <w:p w14:paraId="711C0ABE" w14:textId="1A0E4F44" w:rsidR="00167F77" w:rsidRPr="00C40EB5" w:rsidRDefault="00167F77" w:rsidP="004A7003">
      <w:pPr>
        <w:rPr>
          <w:rFonts w:cs="Arial"/>
          <w:sz w:val="20"/>
          <w:szCs w:val="20"/>
        </w:rPr>
      </w:pPr>
      <w:r w:rsidRPr="00C40EB5">
        <w:rPr>
          <w:rFonts w:cs="Arial"/>
          <w:sz w:val="20"/>
          <w:szCs w:val="20"/>
        </w:rPr>
        <w:tab/>
      </w:r>
      <w:hyperlink r:id="rId11" w:history="1">
        <w:r w:rsidRPr="00C40EB5">
          <w:rPr>
            <w:rStyle w:val="Enlla"/>
            <w:rFonts w:cs="Arial"/>
            <w:sz w:val="20"/>
            <w:szCs w:val="20"/>
          </w:rPr>
          <w:t>https://participa.gencat.cat/</w:t>
        </w:r>
      </w:hyperlink>
    </w:p>
    <w:p w14:paraId="0DC3AA2B" w14:textId="77777777" w:rsidR="00167F77" w:rsidRPr="00C40EB5" w:rsidRDefault="00167F77" w:rsidP="004A7003">
      <w:pPr>
        <w:rPr>
          <w:rFonts w:cs="Arial"/>
          <w:sz w:val="20"/>
          <w:szCs w:val="20"/>
        </w:rPr>
      </w:pPr>
    </w:p>
    <w:p w14:paraId="7AC5CC13" w14:textId="2690C352" w:rsidR="009964DE" w:rsidRPr="00C40EB5" w:rsidRDefault="009964DE" w:rsidP="00580D5D">
      <w:pPr>
        <w:pStyle w:val="Textdecomentari"/>
        <w:rPr>
          <w:rFonts w:ascii="Arial" w:hAnsi="Arial" w:cs="Arial"/>
          <w:b/>
          <w:szCs w:val="20"/>
        </w:rPr>
      </w:pPr>
      <w:r w:rsidRPr="00C40EB5">
        <w:rPr>
          <w:rFonts w:ascii="Arial" w:hAnsi="Arial" w:cs="Arial"/>
          <w:b/>
          <w:szCs w:val="20"/>
        </w:rPr>
        <w:t>Notes generals:</w:t>
      </w:r>
    </w:p>
    <w:p w14:paraId="2524A366" w14:textId="7877F420" w:rsidR="009964DE" w:rsidRPr="00C40EB5" w:rsidRDefault="009964DE" w:rsidP="009964DE">
      <w:pPr>
        <w:pStyle w:val="Pargrafdellista"/>
        <w:numPr>
          <w:ilvl w:val="0"/>
          <w:numId w:val="2"/>
        </w:numPr>
        <w:rPr>
          <w:rFonts w:cs="Arial"/>
          <w:sz w:val="20"/>
          <w:szCs w:val="20"/>
        </w:rPr>
      </w:pPr>
      <w:r w:rsidRPr="00C40EB5">
        <w:rPr>
          <w:rFonts w:cs="Arial"/>
          <w:sz w:val="20"/>
          <w:szCs w:val="20"/>
        </w:rPr>
        <w:t xml:space="preserve">El portal </w:t>
      </w:r>
      <w:r w:rsidR="0050121E" w:rsidRPr="00C40EB5">
        <w:rPr>
          <w:rFonts w:cs="Arial"/>
          <w:sz w:val="20"/>
          <w:szCs w:val="20"/>
        </w:rPr>
        <w:t>P</w:t>
      </w:r>
      <w:r w:rsidRPr="00C40EB5">
        <w:rPr>
          <w:rFonts w:cs="Arial"/>
          <w:sz w:val="20"/>
          <w:szCs w:val="20"/>
        </w:rPr>
        <w:t xml:space="preserve">articipa es va posar en marxa </w:t>
      </w:r>
      <w:r w:rsidR="0050121E" w:rsidRPr="00C40EB5">
        <w:rPr>
          <w:rFonts w:cs="Arial"/>
          <w:sz w:val="20"/>
          <w:szCs w:val="20"/>
        </w:rPr>
        <w:t>e</w:t>
      </w:r>
      <w:r w:rsidRPr="00C40EB5">
        <w:rPr>
          <w:rFonts w:cs="Arial"/>
          <w:sz w:val="20"/>
          <w:szCs w:val="20"/>
        </w:rPr>
        <w:t>l 2018. Ara bé, es van incorporar les dades de l</w:t>
      </w:r>
      <w:r w:rsidR="000F10EF" w:rsidRPr="00C40EB5">
        <w:rPr>
          <w:rFonts w:cs="Arial"/>
          <w:sz w:val="20"/>
          <w:szCs w:val="20"/>
        </w:rPr>
        <w:t>’</w:t>
      </w:r>
      <w:r w:rsidRPr="00C40EB5">
        <w:rPr>
          <w:rFonts w:cs="Arial"/>
          <w:sz w:val="20"/>
          <w:szCs w:val="20"/>
        </w:rPr>
        <w:t>antiga plataforma. Per diferents qüestions tècniques</w:t>
      </w:r>
      <w:r w:rsidR="0050121E" w:rsidRPr="00C40EB5">
        <w:rPr>
          <w:rFonts w:cs="Arial"/>
          <w:sz w:val="20"/>
          <w:szCs w:val="20"/>
        </w:rPr>
        <w:t>,</w:t>
      </w:r>
      <w:r w:rsidRPr="00C40EB5">
        <w:rPr>
          <w:rFonts w:cs="Arial"/>
          <w:sz w:val="20"/>
          <w:szCs w:val="20"/>
        </w:rPr>
        <w:t xml:space="preserve"> no totes les dades estan disponibles per als processos realitzats </w:t>
      </w:r>
      <w:r w:rsidR="0050121E" w:rsidRPr="00C40EB5">
        <w:rPr>
          <w:rFonts w:cs="Arial"/>
          <w:sz w:val="20"/>
          <w:szCs w:val="20"/>
        </w:rPr>
        <w:t>abans de</w:t>
      </w:r>
      <w:r w:rsidRPr="00C40EB5">
        <w:rPr>
          <w:rFonts w:cs="Arial"/>
          <w:sz w:val="20"/>
          <w:szCs w:val="20"/>
        </w:rPr>
        <w:t xml:space="preserve"> novembre del 2017. També pot haver errades en les dades (per exemple</w:t>
      </w:r>
      <w:r w:rsidR="0050121E" w:rsidRPr="00C40EB5">
        <w:rPr>
          <w:rFonts w:cs="Arial"/>
          <w:sz w:val="20"/>
          <w:szCs w:val="20"/>
        </w:rPr>
        <w:t>,</w:t>
      </w:r>
      <w:r w:rsidRPr="00C40EB5">
        <w:rPr>
          <w:rFonts w:cs="Arial"/>
          <w:sz w:val="20"/>
          <w:szCs w:val="20"/>
        </w:rPr>
        <w:t xml:space="preserve"> dates d</w:t>
      </w:r>
      <w:r w:rsidR="000F10EF" w:rsidRPr="00C40EB5">
        <w:rPr>
          <w:rFonts w:cs="Arial"/>
          <w:sz w:val="20"/>
          <w:szCs w:val="20"/>
        </w:rPr>
        <w:t>’</w:t>
      </w:r>
      <w:r w:rsidRPr="00C40EB5">
        <w:rPr>
          <w:rFonts w:cs="Arial"/>
          <w:sz w:val="20"/>
          <w:szCs w:val="20"/>
        </w:rPr>
        <w:t xml:space="preserve">inici i </w:t>
      </w:r>
      <w:r w:rsidR="00763259" w:rsidRPr="00C40EB5">
        <w:rPr>
          <w:rFonts w:cs="Arial"/>
          <w:sz w:val="20"/>
          <w:szCs w:val="20"/>
        </w:rPr>
        <w:t>final) per aquesta mateixa raó</w:t>
      </w:r>
      <w:r w:rsidRPr="00C40EB5">
        <w:rPr>
          <w:rFonts w:cs="Arial"/>
          <w:sz w:val="20"/>
          <w:szCs w:val="20"/>
        </w:rPr>
        <w:t>.</w:t>
      </w:r>
    </w:p>
    <w:p w14:paraId="7D07C4DE" w14:textId="77777777" w:rsidR="009964DE" w:rsidRPr="00C40EB5" w:rsidRDefault="009964DE" w:rsidP="009964DE">
      <w:pPr>
        <w:pStyle w:val="Pargrafdellista"/>
        <w:ind w:left="360"/>
        <w:rPr>
          <w:rFonts w:cs="Arial"/>
          <w:sz w:val="20"/>
          <w:szCs w:val="20"/>
        </w:rPr>
      </w:pPr>
    </w:p>
    <w:p w14:paraId="1353C496" w14:textId="665C6BC4" w:rsidR="009964DE" w:rsidRPr="00C40EB5" w:rsidRDefault="00763259" w:rsidP="00C5131F">
      <w:pPr>
        <w:pStyle w:val="Pargrafdellista"/>
        <w:numPr>
          <w:ilvl w:val="0"/>
          <w:numId w:val="2"/>
        </w:numPr>
        <w:rPr>
          <w:rFonts w:cs="Arial"/>
          <w:sz w:val="20"/>
          <w:szCs w:val="20"/>
        </w:rPr>
      </w:pPr>
      <w:r w:rsidRPr="00C40EB5">
        <w:rPr>
          <w:rFonts w:cs="Arial"/>
          <w:sz w:val="20"/>
          <w:szCs w:val="20"/>
        </w:rPr>
        <w:t xml:space="preserve">Les dades obertes versen sobre els processos participatius i les consultes normatives allotjades al portal de participació ciutadana. Hi ha, però, també altres </w:t>
      </w:r>
      <w:r w:rsidR="009964DE" w:rsidRPr="00C40EB5">
        <w:rPr>
          <w:rFonts w:cs="Arial"/>
          <w:sz w:val="20"/>
          <w:szCs w:val="20"/>
        </w:rPr>
        <w:t>activitats de participació que no són estrictament processos participatius o consultes normatives</w:t>
      </w:r>
      <w:r w:rsidRPr="00C40EB5">
        <w:rPr>
          <w:rFonts w:cs="Arial"/>
          <w:sz w:val="20"/>
          <w:szCs w:val="20"/>
        </w:rPr>
        <w:t>. Al final del document hi ha una relació d</w:t>
      </w:r>
      <w:r w:rsidR="000F10EF" w:rsidRPr="00C40EB5">
        <w:rPr>
          <w:rFonts w:cs="Arial"/>
          <w:sz w:val="20"/>
          <w:szCs w:val="20"/>
        </w:rPr>
        <w:t>’</w:t>
      </w:r>
      <w:r w:rsidRPr="00C40EB5">
        <w:rPr>
          <w:rFonts w:cs="Arial"/>
          <w:sz w:val="20"/>
          <w:szCs w:val="20"/>
        </w:rPr>
        <w:t>aquestes activitats, que poden presentar valors estranys com durada amb valor zero o fins i tot negatiu.</w:t>
      </w:r>
    </w:p>
    <w:p w14:paraId="0FA96CE9" w14:textId="77777777" w:rsidR="009964DE" w:rsidRPr="00C40EB5" w:rsidRDefault="009964DE" w:rsidP="00763259">
      <w:pPr>
        <w:pStyle w:val="Pargrafdellista"/>
        <w:ind w:left="360"/>
        <w:rPr>
          <w:rFonts w:cs="Arial"/>
          <w:b/>
          <w:sz w:val="20"/>
          <w:szCs w:val="20"/>
        </w:rPr>
      </w:pPr>
    </w:p>
    <w:p w14:paraId="68FCD9BB" w14:textId="1EB3E648" w:rsidR="00763259" w:rsidRPr="00C40EB5" w:rsidRDefault="00763259" w:rsidP="00580D5D">
      <w:pPr>
        <w:pStyle w:val="Textdecomentari"/>
        <w:rPr>
          <w:rFonts w:ascii="Arial" w:hAnsi="Arial" w:cs="Arial"/>
          <w:b/>
          <w:szCs w:val="20"/>
        </w:rPr>
      </w:pPr>
      <w:r w:rsidRPr="00C40EB5">
        <w:rPr>
          <w:rFonts w:ascii="Arial" w:hAnsi="Arial" w:cs="Arial"/>
          <w:b/>
          <w:szCs w:val="20"/>
        </w:rPr>
        <w:t>Notes relatives a camps/columnes concrets/es:</w:t>
      </w:r>
    </w:p>
    <w:p w14:paraId="2F6E77E4" w14:textId="24246A64" w:rsidR="00580D5D" w:rsidRPr="00C40EB5" w:rsidRDefault="00A42A77" w:rsidP="00A42A77">
      <w:pPr>
        <w:pStyle w:val="Textdecomentari"/>
        <w:numPr>
          <w:ilvl w:val="0"/>
          <w:numId w:val="3"/>
        </w:numPr>
        <w:rPr>
          <w:rFonts w:ascii="Arial" w:hAnsi="Arial" w:cs="Arial"/>
          <w:szCs w:val="20"/>
        </w:rPr>
      </w:pPr>
      <w:r w:rsidRPr="00C40EB5">
        <w:rPr>
          <w:rFonts w:ascii="Arial" w:hAnsi="Arial" w:cs="Arial"/>
          <w:b/>
          <w:szCs w:val="20"/>
        </w:rPr>
        <w:t>Data d</w:t>
      </w:r>
      <w:r w:rsidR="000F10EF" w:rsidRPr="00C40EB5">
        <w:rPr>
          <w:rFonts w:ascii="Arial" w:hAnsi="Arial" w:cs="Arial"/>
          <w:b/>
          <w:szCs w:val="20"/>
        </w:rPr>
        <w:t>’</w:t>
      </w:r>
      <w:r w:rsidRPr="00C40EB5">
        <w:rPr>
          <w:rFonts w:ascii="Arial" w:hAnsi="Arial" w:cs="Arial"/>
          <w:b/>
          <w:szCs w:val="20"/>
        </w:rPr>
        <w:t>extracció de dades</w:t>
      </w:r>
      <w:r w:rsidRPr="00C40EB5">
        <w:rPr>
          <w:rFonts w:ascii="Arial" w:hAnsi="Arial" w:cs="Arial"/>
          <w:szCs w:val="20"/>
        </w:rPr>
        <w:t>: Aquest camp indica la data en qu</w:t>
      </w:r>
      <w:r w:rsidR="00C40EB5" w:rsidRPr="00C40EB5">
        <w:rPr>
          <w:rFonts w:ascii="Arial" w:hAnsi="Arial" w:cs="Arial"/>
          <w:szCs w:val="20"/>
        </w:rPr>
        <w:t>è</w:t>
      </w:r>
      <w:r w:rsidRPr="00C40EB5">
        <w:rPr>
          <w:rFonts w:ascii="Arial" w:hAnsi="Arial" w:cs="Arial"/>
          <w:szCs w:val="20"/>
        </w:rPr>
        <w:t xml:space="preserve"> la informació del portal </w:t>
      </w:r>
      <w:r w:rsidR="00C40EB5" w:rsidRPr="00C40EB5">
        <w:rPr>
          <w:rFonts w:ascii="Arial" w:hAnsi="Arial" w:cs="Arial"/>
          <w:szCs w:val="20"/>
        </w:rPr>
        <w:t>P</w:t>
      </w:r>
      <w:r w:rsidRPr="00C40EB5">
        <w:rPr>
          <w:rFonts w:ascii="Arial" w:hAnsi="Arial" w:cs="Arial"/>
          <w:szCs w:val="20"/>
        </w:rPr>
        <w:t>articipa s</w:t>
      </w:r>
      <w:r w:rsidR="000F10EF" w:rsidRPr="00C40EB5">
        <w:rPr>
          <w:rFonts w:ascii="Arial" w:hAnsi="Arial" w:cs="Arial"/>
          <w:szCs w:val="20"/>
        </w:rPr>
        <w:t>’</w:t>
      </w:r>
      <w:r w:rsidRPr="00C40EB5">
        <w:rPr>
          <w:rFonts w:ascii="Arial" w:hAnsi="Arial" w:cs="Arial"/>
          <w:szCs w:val="20"/>
        </w:rPr>
        <w:t xml:space="preserve">exporta </w:t>
      </w:r>
      <w:r w:rsidR="00C40EB5" w:rsidRPr="00C40EB5">
        <w:rPr>
          <w:rFonts w:ascii="Arial" w:hAnsi="Arial" w:cs="Arial"/>
          <w:szCs w:val="20"/>
        </w:rPr>
        <w:t>al</w:t>
      </w:r>
      <w:r w:rsidRPr="00C40EB5">
        <w:rPr>
          <w:rFonts w:ascii="Arial" w:hAnsi="Arial" w:cs="Arial"/>
          <w:szCs w:val="20"/>
        </w:rPr>
        <w:t xml:space="preserve"> web de dades obertes. Cada data indica l</w:t>
      </w:r>
      <w:r w:rsidR="000F10EF" w:rsidRPr="00C40EB5">
        <w:rPr>
          <w:rFonts w:ascii="Arial" w:hAnsi="Arial" w:cs="Arial"/>
          <w:szCs w:val="20"/>
        </w:rPr>
        <w:t>’</w:t>
      </w:r>
      <w:r w:rsidRPr="00C40EB5">
        <w:rPr>
          <w:rFonts w:ascii="Arial" w:hAnsi="Arial" w:cs="Arial"/>
          <w:szCs w:val="20"/>
        </w:rPr>
        <w:t>estat de la participació en un moment fixe en el temps. És la foto de l</w:t>
      </w:r>
      <w:r w:rsidR="000F10EF" w:rsidRPr="00C40EB5">
        <w:rPr>
          <w:rFonts w:ascii="Arial" w:hAnsi="Arial" w:cs="Arial"/>
          <w:szCs w:val="20"/>
        </w:rPr>
        <w:t>’</w:t>
      </w:r>
      <w:r w:rsidRPr="00C40EB5">
        <w:rPr>
          <w:rFonts w:ascii="Arial" w:hAnsi="Arial" w:cs="Arial"/>
          <w:szCs w:val="20"/>
        </w:rPr>
        <w:t>estat en la data indicada.</w:t>
      </w:r>
    </w:p>
    <w:p w14:paraId="33F39AC2" w14:textId="24124A88" w:rsidR="00160305" w:rsidRPr="00C40EB5" w:rsidRDefault="00A42A77" w:rsidP="00A42A77">
      <w:pPr>
        <w:pStyle w:val="Textdecomentari"/>
        <w:numPr>
          <w:ilvl w:val="0"/>
          <w:numId w:val="3"/>
        </w:numPr>
        <w:rPr>
          <w:rFonts w:ascii="Arial" w:hAnsi="Arial" w:cs="Arial"/>
          <w:szCs w:val="20"/>
        </w:rPr>
      </w:pPr>
      <w:r w:rsidRPr="00C40EB5">
        <w:rPr>
          <w:rFonts w:ascii="Arial" w:hAnsi="Arial" w:cs="Arial"/>
          <w:b/>
          <w:szCs w:val="20"/>
        </w:rPr>
        <w:t xml:space="preserve">Unitat </w:t>
      </w:r>
      <w:r w:rsidR="00C40EB5" w:rsidRPr="00C40EB5">
        <w:rPr>
          <w:rFonts w:ascii="Arial" w:hAnsi="Arial" w:cs="Arial"/>
          <w:b/>
          <w:szCs w:val="20"/>
        </w:rPr>
        <w:t>p</w:t>
      </w:r>
      <w:r w:rsidRPr="00C40EB5">
        <w:rPr>
          <w:rFonts w:ascii="Arial" w:hAnsi="Arial" w:cs="Arial"/>
          <w:b/>
          <w:szCs w:val="20"/>
        </w:rPr>
        <w:t>romotora</w:t>
      </w:r>
      <w:r w:rsidRPr="00197855">
        <w:rPr>
          <w:rFonts w:ascii="Arial" w:hAnsi="Arial" w:cs="Arial"/>
          <w:szCs w:val="20"/>
        </w:rPr>
        <w:t>:</w:t>
      </w:r>
      <w:r w:rsidRPr="00C40EB5">
        <w:rPr>
          <w:rFonts w:cs="Arial"/>
          <w:szCs w:val="20"/>
        </w:rPr>
        <w:t xml:space="preserve"> </w:t>
      </w:r>
      <w:r w:rsidR="00580D5D" w:rsidRPr="00C40EB5">
        <w:rPr>
          <w:rFonts w:ascii="Arial" w:hAnsi="Arial" w:cs="Arial"/>
          <w:szCs w:val="20"/>
        </w:rPr>
        <w:t>Com a unitat promotora pot aparèixer un departament de la Generalitat Catalunya, una unitat administrativa (direcció general, secretaria</w:t>
      </w:r>
      <w:r w:rsidR="00407F0A" w:rsidRPr="00C40EB5">
        <w:rPr>
          <w:rFonts w:ascii="Arial" w:hAnsi="Arial" w:cs="Arial"/>
          <w:szCs w:val="20"/>
        </w:rPr>
        <w:t>...</w:t>
      </w:r>
      <w:r w:rsidR="00580D5D" w:rsidRPr="00C40EB5">
        <w:rPr>
          <w:rFonts w:ascii="Arial" w:hAnsi="Arial" w:cs="Arial"/>
          <w:szCs w:val="20"/>
        </w:rPr>
        <w:t>), una entitat del sector públic, etc.</w:t>
      </w:r>
    </w:p>
    <w:p w14:paraId="5840A9ED" w14:textId="369A879D" w:rsidR="00407F0A" w:rsidRPr="00C40EB5" w:rsidRDefault="00407F0A" w:rsidP="00FE027F">
      <w:pPr>
        <w:pStyle w:val="Textdecomentari"/>
        <w:numPr>
          <w:ilvl w:val="0"/>
          <w:numId w:val="3"/>
        </w:numPr>
        <w:rPr>
          <w:rFonts w:ascii="Arial" w:hAnsi="Arial" w:cs="Arial"/>
          <w:szCs w:val="20"/>
        </w:rPr>
      </w:pPr>
      <w:r w:rsidRPr="00C40EB5">
        <w:rPr>
          <w:rFonts w:ascii="Arial" w:hAnsi="Arial" w:cs="Arial"/>
          <w:b/>
          <w:szCs w:val="20"/>
        </w:rPr>
        <w:t>Nombre de participants totals</w:t>
      </w:r>
      <w:r w:rsidRPr="00C40EB5">
        <w:rPr>
          <w:rFonts w:ascii="Arial" w:hAnsi="Arial" w:cs="Arial"/>
          <w:szCs w:val="20"/>
        </w:rPr>
        <w:t>: L</w:t>
      </w:r>
      <w:r w:rsidR="00C27780" w:rsidRPr="00C40EB5">
        <w:rPr>
          <w:rFonts w:ascii="Arial" w:hAnsi="Arial" w:cs="Arial"/>
          <w:szCs w:val="20"/>
        </w:rPr>
        <w:t xml:space="preserve">a comptabilització dels participants a dades obertes no </w:t>
      </w:r>
      <w:r w:rsidR="00C27780" w:rsidRPr="00C40EB5">
        <w:rPr>
          <w:rFonts w:ascii="Arial" w:hAnsi="Arial" w:cs="Arial"/>
          <w:szCs w:val="20"/>
        </w:rPr>
        <w:lastRenderedPageBreak/>
        <w:t>coincideix exactament a</w:t>
      </w:r>
      <w:r w:rsidR="00C40EB5" w:rsidRPr="00C40EB5">
        <w:rPr>
          <w:rFonts w:ascii="Arial" w:hAnsi="Arial" w:cs="Arial"/>
          <w:szCs w:val="20"/>
        </w:rPr>
        <w:t>mb</w:t>
      </w:r>
      <w:r w:rsidR="00C27780" w:rsidRPr="00C40EB5">
        <w:rPr>
          <w:rFonts w:ascii="Arial" w:hAnsi="Arial" w:cs="Arial"/>
          <w:szCs w:val="20"/>
        </w:rPr>
        <w:t xml:space="preserve"> </w:t>
      </w:r>
      <w:r w:rsidR="001577B6" w:rsidRPr="00C40EB5">
        <w:rPr>
          <w:rFonts w:ascii="Arial" w:hAnsi="Arial" w:cs="Arial"/>
          <w:szCs w:val="20"/>
        </w:rPr>
        <w:t xml:space="preserve">les dades de participació que apareixen al portal </w:t>
      </w:r>
      <w:r w:rsidR="00C27780" w:rsidRPr="00C40EB5">
        <w:rPr>
          <w:rFonts w:ascii="Arial" w:hAnsi="Arial" w:cs="Arial"/>
          <w:szCs w:val="20"/>
        </w:rPr>
        <w:t>participa.gencat.</w:t>
      </w:r>
      <w:r w:rsidR="001577B6" w:rsidRPr="00C40EB5">
        <w:rPr>
          <w:rFonts w:ascii="Arial" w:hAnsi="Arial" w:cs="Arial"/>
          <w:szCs w:val="20"/>
        </w:rPr>
        <w:t xml:space="preserve">cat. </w:t>
      </w:r>
      <w:r w:rsidRPr="00C40EB5">
        <w:rPr>
          <w:rFonts w:ascii="Arial" w:hAnsi="Arial" w:cs="Arial"/>
          <w:szCs w:val="20"/>
        </w:rPr>
        <w:t>A dades obertes només es considera participants els que o bé</w:t>
      </w:r>
      <w:r w:rsidR="00C27780" w:rsidRPr="00C40EB5">
        <w:rPr>
          <w:rFonts w:ascii="Arial" w:hAnsi="Arial" w:cs="Arial"/>
          <w:szCs w:val="20"/>
        </w:rPr>
        <w:t xml:space="preserve"> hagin fet una proposta </w:t>
      </w:r>
      <w:r w:rsidRPr="00C40EB5">
        <w:rPr>
          <w:rFonts w:ascii="Arial" w:hAnsi="Arial" w:cs="Arial"/>
          <w:szCs w:val="20"/>
        </w:rPr>
        <w:t xml:space="preserve">en línia o </w:t>
      </w:r>
      <w:r w:rsidR="00C40EB5" w:rsidRPr="00C40EB5">
        <w:rPr>
          <w:rFonts w:ascii="Arial" w:hAnsi="Arial" w:cs="Arial"/>
          <w:szCs w:val="20"/>
        </w:rPr>
        <w:t xml:space="preserve">bé </w:t>
      </w:r>
      <w:r w:rsidR="00C27780" w:rsidRPr="00C40EB5">
        <w:rPr>
          <w:rFonts w:ascii="Arial" w:hAnsi="Arial" w:cs="Arial"/>
          <w:szCs w:val="20"/>
        </w:rPr>
        <w:t>ha</w:t>
      </w:r>
      <w:r w:rsidR="00C40EB5" w:rsidRPr="00C40EB5">
        <w:rPr>
          <w:rFonts w:ascii="Arial" w:hAnsi="Arial" w:cs="Arial"/>
          <w:szCs w:val="20"/>
        </w:rPr>
        <w:t>gi</w:t>
      </w:r>
      <w:r w:rsidR="00C27780" w:rsidRPr="00C40EB5">
        <w:rPr>
          <w:rFonts w:ascii="Arial" w:hAnsi="Arial" w:cs="Arial"/>
          <w:szCs w:val="20"/>
        </w:rPr>
        <w:t>n assistit a sessions presencials. Pot ser que una persona hagi assistit a dues sessions presencials i hagi fet una proposta. En aquest cas, una mateixa persona es comptabilitzaria com a 3 participants.</w:t>
      </w:r>
    </w:p>
    <w:p w14:paraId="5F705969" w14:textId="1C69B26E" w:rsidR="00FE027F" w:rsidRPr="00C40EB5" w:rsidRDefault="00407F0A" w:rsidP="00FE027F">
      <w:pPr>
        <w:pStyle w:val="Textdecomentari"/>
        <w:numPr>
          <w:ilvl w:val="0"/>
          <w:numId w:val="3"/>
        </w:numPr>
        <w:rPr>
          <w:rFonts w:ascii="Arial" w:hAnsi="Arial" w:cs="Arial"/>
          <w:szCs w:val="20"/>
        </w:rPr>
      </w:pPr>
      <w:r w:rsidRPr="00C40EB5">
        <w:rPr>
          <w:rFonts w:ascii="Arial" w:hAnsi="Arial" w:cs="Arial"/>
          <w:b/>
          <w:szCs w:val="20"/>
        </w:rPr>
        <w:t>N</w:t>
      </w:r>
      <w:r w:rsidR="00FE027F" w:rsidRPr="00C40EB5">
        <w:rPr>
          <w:rFonts w:ascii="Arial" w:hAnsi="Arial" w:cs="Arial"/>
          <w:b/>
          <w:szCs w:val="20"/>
        </w:rPr>
        <w:t>ombre de propostes acceptades</w:t>
      </w:r>
      <w:r w:rsidR="00FE027F" w:rsidRPr="00197855">
        <w:rPr>
          <w:rFonts w:ascii="Arial" w:hAnsi="Arial" w:cs="Arial"/>
          <w:szCs w:val="20"/>
        </w:rPr>
        <w:t>:</w:t>
      </w:r>
      <w:r w:rsidR="00FE027F" w:rsidRPr="00C40EB5">
        <w:rPr>
          <w:rFonts w:ascii="Arial" w:hAnsi="Arial" w:cs="Arial"/>
          <w:szCs w:val="20"/>
        </w:rPr>
        <w:t xml:space="preserve"> Aquesta comptabilització implica que s</w:t>
      </w:r>
      <w:r w:rsidR="000F10EF" w:rsidRPr="00C40EB5">
        <w:rPr>
          <w:rFonts w:ascii="Arial" w:hAnsi="Arial" w:cs="Arial"/>
          <w:szCs w:val="20"/>
        </w:rPr>
        <w:t>’</w:t>
      </w:r>
      <w:r w:rsidR="00FE027F" w:rsidRPr="00C40EB5">
        <w:rPr>
          <w:rFonts w:ascii="Arial" w:hAnsi="Arial" w:cs="Arial"/>
          <w:szCs w:val="20"/>
        </w:rPr>
        <w:t>està utilitzant el portal per fer el retorn. Això no sempre passa. Els processos antics no disposen d</w:t>
      </w:r>
      <w:r w:rsidR="000F10EF" w:rsidRPr="00C40EB5">
        <w:rPr>
          <w:rFonts w:ascii="Arial" w:hAnsi="Arial" w:cs="Arial"/>
          <w:szCs w:val="20"/>
        </w:rPr>
        <w:t>’</w:t>
      </w:r>
      <w:r w:rsidR="00FE027F" w:rsidRPr="00C40EB5">
        <w:rPr>
          <w:rFonts w:ascii="Arial" w:hAnsi="Arial" w:cs="Arial"/>
          <w:szCs w:val="20"/>
        </w:rPr>
        <w:t>aquestes dades perquè no són automàtiques i no es poden carregar.</w:t>
      </w:r>
      <w:r w:rsidRPr="00C40EB5">
        <w:rPr>
          <w:rFonts w:ascii="Arial" w:hAnsi="Arial" w:cs="Arial"/>
          <w:szCs w:val="20"/>
        </w:rPr>
        <w:t xml:space="preserve"> Aquesta mateixa qüestió afecta </w:t>
      </w:r>
      <w:r w:rsidR="00C40EB5" w:rsidRPr="00C40EB5">
        <w:rPr>
          <w:rFonts w:ascii="Arial" w:hAnsi="Arial" w:cs="Arial"/>
          <w:szCs w:val="20"/>
        </w:rPr>
        <w:t>e</w:t>
      </w:r>
      <w:r w:rsidRPr="00C40EB5">
        <w:rPr>
          <w:rFonts w:ascii="Arial" w:hAnsi="Arial" w:cs="Arial"/>
          <w:szCs w:val="20"/>
        </w:rPr>
        <w:t>ls camps “Nombre de propostes rebutjades” i “Nombre d</w:t>
      </w:r>
      <w:r w:rsidR="000F10EF" w:rsidRPr="00C40EB5">
        <w:rPr>
          <w:rFonts w:ascii="Arial" w:hAnsi="Arial" w:cs="Arial"/>
          <w:szCs w:val="20"/>
        </w:rPr>
        <w:t>’</w:t>
      </w:r>
      <w:r w:rsidRPr="00C40EB5">
        <w:rPr>
          <w:rFonts w:ascii="Arial" w:hAnsi="Arial" w:cs="Arial"/>
          <w:szCs w:val="20"/>
        </w:rPr>
        <w:t>aportacions en avaluació”.</w:t>
      </w:r>
    </w:p>
    <w:p w14:paraId="4A6A757B" w14:textId="42C72132" w:rsidR="00C27780" w:rsidRPr="00C40EB5" w:rsidRDefault="00C27780">
      <w:pPr>
        <w:rPr>
          <w:rFonts w:cs="Arial"/>
          <w:sz w:val="20"/>
          <w:szCs w:val="20"/>
        </w:rPr>
      </w:pPr>
    </w:p>
    <w:p w14:paraId="7BF19551" w14:textId="3C115881" w:rsidR="00C27780" w:rsidRPr="00C40EB5" w:rsidRDefault="00C27780">
      <w:pPr>
        <w:rPr>
          <w:rFonts w:cs="Arial"/>
          <w:sz w:val="20"/>
          <w:szCs w:val="20"/>
        </w:rPr>
      </w:pPr>
    </w:p>
    <w:p w14:paraId="007D1780" w14:textId="26448636" w:rsidR="00C27780" w:rsidRPr="00C40EB5" w:rsidRDefault="00C27780">
      <w:pPr>
        <w:rPr>
          <w:rFonts w:cs="Arial"/>
          <w:sz w:val="20"/>
          <w:szCs w:val="20"/>
        </w:rPr>
      </w:pPr>
    </w:p>
    <w:p w14:paraId="2DDD7B31" w14:textId="3481A635" w:rsidR="00C27780" w:rsidRPr="00C40EB5" w:rsidRDefault="00C27780">
      <w:pPr>
        <w:rPr>
          <w:rFonts w:cs="Arial"/>
          <w:sz w:val="20"/>
          <w:szCs w:val="20"/>
        </w:rPr>
      </w:pPr>
    </w:p>
    <w:p w14:paraId="202B3816" w14:textId="10056B96" w:rsidR="00C27780" w:rsidRPr="00C40EB5" w:rsidRDefault="00C27780">
      <w:pPr>
        <w:rPr>
          <w:rFonts w:cs="Arial"/>
          <w:sz w:val="20"/>
          <w:szCs w:val="20"/>
        </w:rPr>
      </w:pPr>
      <w:r w:rsidRPr="00C40EB5">
        <w:rPr>
          <w:rFonts w:cs="Arial"/>
          <w:sz w:val="20"/>
          <w:szCs w:val="20"/>
        </w:rPr>
        <w:t xml:space="preserve">Relació </w:t>
      </w:r>
      <w:r w:rsidR="00464BF3" w:rsidRPr="00C40EB5">
        <w:rPr>
          <w:rFonts w:cs="Arial"/>
          <w:sz w:val="20"/>
          <w:szCs w:val="20"/>
        </w:rPr>
        <w:t>d</w:t>
      </w:r>
      <w:r w:rsidR="000F10EF" w:rsidRPr="00C40EB5">
        <w:rPr>
          <w:rFonts w:cs="Arial"/>
          <w:sz w:val="20"/>
          <w:szCs w:val="20"/>
        </w:rPr>
        <w:t>’</w:t>
      </w:r>
      <w:r w:rsidR="00464BF3" w:rsidRPr="00C40EB5">
        <w:rPr>
          <w:rFonts w:cs="Arial"/>
          <w:sz w:val="20"/>
          <w:szCs w:val="20"/>
        </w:rPr>
        <w:t>altres actuacions de participació que no són processos participatius ni consultes normatives (a data 30</w:t>
      </w:r>
      <w:r w:rsidR="00C40EB5" w:rsidRPr="00C40EB5">
        <w:rPr>
          <w:rFonts w:cs="Arial"/>
          <w:sz w:val="20"/>
          <w:szCs w:val="20"/>
        </w:rPr>
        <w:t>.</w:t>
      </w:r>
      <w:r w:rsidR="00464BF3" w:rsidRPr="00C40EB5">
        <w:rPr>
          <w:rFonts w:cs="Arial"/>
          <w:sz w:val="20"/>
          <w:szCs w:val="20"/>
        </w:rPr>
        <w:t>1</w:t>
      </w:r>
      <w:r w:rsidR="00C40EB5" w:rsidRPr="00C40EB5">
        <w:rPr>
          <w:rFonts w:cs="Arial"/>
          <w:sz w:val="20"/>
          <w:szCs w:val="20"/>
        </w:rPr>
        <w:t>.</w:t>
      </w:r>
      <w:r w:rsidR="00464BF3" w:rsidRPr="00C40EB5">
        <w:rPr>
          <w:rFonts w:cs="Arial"/>
          <w:sz w:val="20"/>
          <w:szCs w:val="20"/>
        </w:rPr>
        <w:t>2020)</w:t>
      </w:r>
      <w:r w:rsidRPr="00C40EB5">
        <w:rPr>
          <w:rFonts w:cs="Arial"/>
          <w:sz w:val="20"/>
          <w:szCs w:val="20"/>
        </w:rPr>
        <w:t>:</w:t>
      </w:r>
    </w:p>
    <w:p w14:paraId="62186C00" w14:textId="77777777" w:rsidR="00407F0A" w:rsidRPr="00C40EB5" w:rsidRDefault="00407F0A">
      <w:pPr>
        <w:rPr>
          <w:rFonts w:cs="Arial"/>
          <w:sz w:val="20"/>
          <w:szCs w:val="20"/>
        </w:rPr>
      </w:pPr>
    </w:p>
    <w:p w14:paraId="7264330D" w14:textId="3AFD155C" w:rsidR="00961F50" w:rsidRPr="00C40EB5" w:rsidRDefault="00C27780" w:rsidP="00961F50">
      <w:pPr>
        <w:pStyle w:val="Pargrafdellista"/>
        <w:numPr>
          <w:ilvl w:val="0"/>
          <w:numId w:val="8"/>
        </w:numPr>
        <w:rPr>
          <w:rFonts w:cs="Arial"/>
          <w:sz w:val="20"/>
          <w:szCs w:val="20"/>
          <w:lang w:eastAsia="hi-IN" w:bidi="hi-IN"/>
        </w:rPr>
      </w:pPr>
      <w:r w:rsidRPr="00C40EB5">
        <w:rPr>
          <w:rFonts w:cs="Arial"/>
          <w:sz w:val="20"/>
          <w:szCs w:val="20"/>
        </w:rPr>
        <w:t>Acte de presentació del nou p</w:t>
      </w:r>
      <w:r w:rsidR="00961F50" w:rsidRPr="00C40EB5">
        <w:rPr>
          <w:rFonts w:cs="Arial"/>
          <w:sz w:val="20"/>
          <w:szCs w:val="20"/>
        </w:rPr>
        <w:t xml:space="preserve">ortal de participació ciutadana: </w:t>
      </w:r>
      <w:bookmarkStart w:id="0" w:name="_GoBack"/>
      <w:bookmarkEnd w:id="0"/>
      <w:r w:rsidR="00961F50" w:rsidRPr="00C40EB5">
        <w:rPr>
          <w:rFonts w:cs="Arial"/>
          <w:sz w:val="20"/>
          <w:szCs w:val="20"/>
          <w:lang w:eastAsia="hi-IN" w:bidi="hi-IN"/>
        </w:rPr>
        <w:t>Informació i inscripcions a l</w:t>
      </w:r>
      <w:r w:rsidR="000F10EF" w:rsidRPr="00C40EB5">
        <w:rPr>
          <w:rFonts w:cs="Arial"/>
          <w:sz w:val="20"/>
          <w:szCs w:val="20"/>
          <w:lang w:eastAsia="hi-IN" w:bidi="hi-IN"/>
        </w:rPr>
        <w:t>’</w:t>
      </w:r>
      <w:r w:rsidR="00961F50" w:rsidRPr="00C40EB5">
        <w:rPr>
          <w:rFonts w:cs="Arial"/>
          <w:sz w:val="20"/>
          <w:szCs w:val="20"/>
          <w:lang w:eastAsia="hi-IN" w:bidi="hi-IN"/>
        </w:rPr>
        <w:t>acte de presentació del nou portal de participació ciutadana basat en el programari Decidim.</w:t>
      </w:r>
    </w:p>
    <w:p w14:paraId="1FFADE0A" w14:textId="77777777" w:rsidR="00961F50" w:rsidRPr="00C40EB5" w:rsidRDefault="00961F50" w:rsidP="00961F50">
      <w:pPr>
        <w:pStyle w:val="Pargrafdellista"/>
        <w:rPr>
          <w:rFonts w:cs="Arial"/>
          <w:sz w:val="20"/>
          <w:szCs w:val="20"/>
          <w:lang w:eastAsia="hi-IN" w:bidi="hi-IN"/>
        </w:rPr>
      </w:pPr>
    </w:p>
    <w:p w14:paraId="0E89A148" w14:textId="0D103EBE" w:rsidR="00464BF3" w:rsidRPr="00C40EB5" w:rsidRDefault="00464BF3" w:rsidP="00961F50">
      <w:pPr>
        <w:pStyle w:val="Textdecomentari"/>
        <w:numPr>
          <w:ilvl w:val="0"/>
          <w:numId w:val="8"/>
        </w:numPr>
        <w:rPr>
          <w:rFonts w:ascii="Arial" w:hAnsi="Arial" w:cs="Arial"/>
          <w:szCs w:val="20"/>
        </w:rPr>
      </w:pPr>
      <w:r w:rsidRPr="00C40EB5">
        <w:rPr>
          <w:rFonts w:ascii="Arial" w:hAnsi="Arial" w:cs="Arial"/>
          <w:szCs w:val="20"/>
        </w:rPr>
        <w:t>Consultes de la Comissió Europea</w:t>
      </w:r>
      <w:r w:rsidR="00961F50" w:rsidRPr="00C40EB5">
        <w:rPr>
          <w:rFonts w:ascii="Arial" w:hAnsi="Arial" w:cs="Arial"/>
          <w:szCs w:val="20"/>
        </w:rPr>
        <w:t>: Enllaç a les consultes ciutadanes que promou la Comissió Europea.</w:t>
      </w:r>
    </w:p>
    <w:p w14:paraId="45862CE1" w14:textId="1D321545" w:rsidR="00464BF3" w:rsidRPr="00C40EB5" w:rsidRDefault="00464BF3" w:rsidP="00961F50">
      <w:pPr>
        <w:pStyle w:val="Textdecomentari"/>
        <w:numPr>
          <w:ilvl w:val="0"/>
          <w:numId w:val="8"/>
        </w:numPr>
        <w:rPr>
          <w:rFonts w:ascii="Arial" w:hAnsi="Arial" w:cs="Arial"/>
          <w:szCs w:val="20"/>
        </w:rPr>
      </w:pPr>
      <w:r w:rsidRPr="00C40EB5">
        <w:rPr>
          <w:rFonts w:ascii="Arial" w:hAnsi="Arial" w:cs="Arial"/>
          <w:szCs w:val="20"/>
        </w:rPr>
        <w:t>Jornades d</w:t>
      </w:r>
      <w:r w:rsidR="000F10EF" w:rsidRPr="00C40EB5">
        <w:rPr>
          <w:rFonts w:ascii="Arial" w:hAnsi="Arial" w:cs="Arial"/>
          <w:szCs w:val="20"/>
        </w:rPr>
        <w:t>’</w:t>
      </w:r>
      <w:r w:rsidRPr="00C40EB5">
        <w:rPr>
          <w:rFonts w:ascii="Arial" w:hAnsi="Arial" w:cs="Arial"/>
          <w:szCs w:val="20"/>
        </w:rPr>
        <w:t>Innovació Democràtica 2019. Territoris Oberts. Pensant l</w:t>
      </w:r>
      <w:r w:rsidR="000F10EF" w:rsidRPr="00C40EB5">
        <w:rPr>
          <w:rFonts w:ascii="Arial" w:hAnsi="Arial" w:cs="Arial"/>
          <w:szCs w:val="20"/>
        </w:rPr>
        <w:t>’</w:t>
      </w:r>
      <w:r w:rsidRPr="00C40EB5">
        <w:rPr>
          <w:rFonts w:ascii="Arial" w:hAnsi="Arial" w:cs="Arial"/>
          <w:szCs w:val="20"/>
        </w:rPr>
        <w:t>espai físic amb la ciutadania</w:t>
      </w:r>
      <w:r w:rsidR="00961F50" w:rsidRPr="00C40EB5">
        <w:rPr>
          <w:rFonts w:ascii="Arial" w:hAnsi="Arial" w:cs="Arial"/>
          <w:szCs w:val="20"/>
        </w:rPr>
        <w:t>: Informació i inscripcions a la Sessió de debat sobre participació i planejament territorial.</w:t>
      </w:r>
    </w:p>
    <w:p w14:paraId="20D76778" w14:textId="49DDE1DD" w:rsidR="00C27780" w:rsidRPr="00C40EB5" w:rsidRDefault="00464BF3">
      <w:pPr>
        <w:rPr>
          <w:rFonts w:cs="Arial"/>
          <w:sz w:val="20"/>
          <w:szCs w:val="20"/>
        </w:rPr>
      </w:pPr>
      <w:r w:rsidRPr="00C40EB5">
        <w:rPr>
          <w:rFonts w:cs="Arial"/>
          <w:sz w:val="20"/>
          <w:szCs w:val="20"/>
        </w:rPr>
        <w:t xml:space="preserve">Barcelona, </w:t>
      </w:r>
      <w:r w:rsidR="00961F50" w:rsidRPr="00C40EB5">
        <w:rPr>
          <w:rFonts w:cs="Arial"/>
          <w:sz w:val="20"/>
          <w:szCs w:val="20"/>
        </w:rPr>
        <w:t>4</w:t>
      </w:r>
      <w:r w:rsidRPr="00C40EB5">
        <w:rPr>
          <w:rFonts w:cs="Arial"/>
          <w:sz w:val="20"/>
          <w:szCs w:val="20"/>
        </w:rPr>
        <w:t xml:space="preserve"> de </w:t>
      </w:r>
      <w:r w:rsidR="00961F50" w:rsidRPr="00C40EB5">
        <w:rPr>
          <w:rFonts w:cs="Arial"/>
          <w:sz w:val="20"/>
          <w:szCs w:val="20"/>
        </w:rPr>
        <w:t>febrer</w:t>
      </w:r>
      <w:r w:rsidRPr="00C40EB5">
        <w:rPr>
          <w:rFonts w:cs="Arial"/>
          <w:sz w:val="20"/>
          <w:szCs w:val="20"/>
        </w:rPr>
        <w:t xml:space="preserve"> de 2020</w:t>
      </w:r>
    </w:p>
    <w:p w14:paraId="7807FF99" w14:textId="77777777" w:rsidR="004A7003" w:rsidRPr="00C40EB5" w:rsidRDefault="004A7003" w:rsidP="004A7003">
      <w:pPr>
        <w:rPr>
          <w:rFonts w:cs="Arial"/>
          <w:sz w:val="20"/>
          <w:szCs w:val="20"/>
        </w:rPr>
      </w:pPr>
    </w:p>
    <w:sectPr w:rsidR="004A7003" w:rsidRPr="00C40EB5" w:rsidSect="00FA3986">
      <w:headerReference w:type="default" r:id="rId12"/>
      <w:headerReference w:type="first" r:id="rId13"/>
      <w:footerReference w:type="first" r:id="rId14"/>
      <w:pgSz w:w="11906" w:h="16838" w:code="9"/>
      <w:pgMar w:top="2268" w:right="1134" w:bottom="1985" w:left="170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559982" w14:textId="77777777" w:rsidR="004145AE" w:rsidRDefault="004145AE" w:rsidP="00BB667E">
      <w:r>
        <w:separator/>
      </w:r>
    </w:p>
  </w:endnote>
  <w:endnote w:type="continuationSeparator" w:id="0">
    <w:p w14:paraId="7A1E5351" w14:textId="77777777" w:rsidR="004145AE" w:rsidRDefault="004145AE" w:rsidP="00BB66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D2F00D" w14:textId="77777777" w:rsidR="00247D37" w:rsidRDefault="00247D37" w:rsidP="00247D37">
    <w:pPr>
      <w:tabs>
        <w:tab w:val="left" w:pos="4820"/>
      </w:tabs>
      <w:rPr>
        <w:rFonts w:cs="Arial"/>
        <w:color w:val="000000"/>
        <w:sz w:val="14"/>
      </w:rPr>
    </w:pPr>
    <w:r>
      <w:rPr>
        <w:rFonts w:cs="Arial"/>
        <w:color w:val="000000"/>
        <w:sz w:val="14"/>
      </w:rPr>
      <w:t>C. de la Tapineria, 10</w:t>
    </w:r>
  </w:p>
  <w:p w14:paraId="455007CD" w14:textId="77777777" w:rsidR="00247D37" w:rsidRDefault="00247D37" w:rsidP="00247D37">
    <w:pPr>
      <w:rPr>
        <w:rFonts w:cs="Arial"/>
        <w:color w:val="000000"/>
        <w:sz w:val="14"/>
      </w:rPr>
    </w:pPr>
    <w:r>
      <w:rPr>
        <w:rFonts w:cs="Arial"/>
        <w:color w:val="000000"/>
        <w:sz w:val="14"/>
      </w:rPr>
      <w:t>08002 Barcelona</w:t>
    </w:r>
  </w:p>
  <w:p w14:paraId="2A481E96" w14:textId="77777777" w:rsidR="002856A1" w:rsidRPr="00247D37" w:rsidRDefault="00247D37" w:rsidP="00247D37">
    <w:pPr>
      <w:rPr>
        <w:rFonts w:cs="Arial"/>
        <w:color w:val="000000"/>
        <w:sz w:val="14"/>
      </w:rPr>
    </w:pPr>
    <w:r>
      <w:rPr>
        <w:rFonts w:cs="Arial"/>
        <w:color w:val="000000"/>
        <w:sz w:val="14"/>
      </w:rPr>
      <w:t>Tel. 93 316 20 00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EB6DAF" w14:textId="77777777" w:rsidR="004145AE" w:rsidRDefault="004145AE" w:rsidP="00BB667E">
      <w:r>
        <w:separator/>
      </w:r>
    </w:p>
  </w:footnote>
  <w:footnote w:type="continuationSeparator" w:id="0">
    <w:p w14:paraId="26357BE1" w14:textId="77777777" w:rsidR="004145AE" w:rsidRDefault="004145AE" w:rsidP="00BB66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13654E" w14:textId="77777777" w:rsidR="00BB667E" w:rsidRDefault="00247D37">
    <w:pPr>
      <w:pStyle w:val="Capalera"/>
    </w:pPr>
    <w:r w:rsidRPr="00247D37">
      <w:rPr>
        <w:noProof/>
        <w:lang w:eastAsia="ca-ES"/>
      </w:rPr>
      <w:drawing>
        <wp:anchor distT="0" distB="0" distL="114300" distR="114300" simplePos="0" relativeHeight="251675648" behindDoc="0" locked="0" layoutInCell="1" allowOverlap="1" wp14:anchorId="217DA19D" wp14:editId="6BADBA48">
          <wp:simplePos x="0" y="0"/>
          <wp:positionH relativeFrom="page">
            <wp:posOffset>1080135</wp:posOffset>
          </wp:positionH>
          <wp:positionV relativeFrom="page">
            <wp:posOffset>360045</wp:posOffset>
          </wp:positionV>
          <wp:extent cx="1605600" cy="568800"/>
          <wp:effectExtent l="0" t="0" r="0" b="3175"/>
          <wp:wrapSquare wrapText="bothSides"/>
          <wp:docPr id="4" name="Imatge 4" descr="O:\N0018_GT\AG_N0018_GT\PIV i imatge gràfica\00_logos-models\04-2_DG-participacio-ciutadana-i-processos-electorals\dgpcpe_h3_bn-senseescu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O:\N0018_GT\AG_N0018_GT\PIV i imatge gràfica\00_logos-models\04-2_DG-participacio-ciutadana-i-processos-electorals\dgpcpe_h3_bn-senseescut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5600" cy="568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64722" w:rsidRPr="00664722"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4A67BD" w14:textId="77777777" w:rsidR="00BB667E" w:rsidRDefault="00247D37">
    <w:pPr>
      <w:pStyle w:val="Capalera"/>
    </w:pPr>
    <w:r w:rsidRPr="00247D37">
      <w:rPr>
        <w:noProof/>
        <w:lang w:eastAsia="ca-ES"/>
      </w:rPr>
      <w:drawing>
        <wp:anchor distT="0" distB="0" distL="114300" distR="114300" simplePos="0" relativeHeight="251674624" behindDoc="0" locked="0" layoutInCell="1" allowOverlap="1" wp14:anchorId="02D0497B" wp14:editId="0B9FA7C3">
          <wp:simplePos x="0" y="0"/>
          <wp:positionH relativeFrom="page">
            <wp:posOffset>745490</wp:posOffset>
          </wp:positionH>
          <wp:positionV relativeFrom="page">
            <wp:posOffset>360045</wp:posOffset>
          </wp:positionV>
          <wp:extent cx="2941200" cy="918000"/>
          <wp:effectExtent l="0" t="0" r="0" b="0"/>
          <wp:wrapSquare wrapText="bothSides"/>
          <wp:docPr id="3" name="Imatge 3" descr="O:\N0018_GT\AG_N0018_GT\PIV i imatge gràfica\00_logos-models\04-2_DG-participacio-ciutadana-i-processos-electorals\dgpcpe_h2_b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O:\N0018_GT\AG_N0018_GT\PIV i imatge gràfica\00_logos-models\04-2_DG-participacio-ciutadana-i-processos-electorals\dgpcpe_h2_bn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41200" cy="91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64722" w:rsidRPr="00664722"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921F0"/>
    <w:multiLevelType w:val="hybridMultilevel"/>
    <w:tmpl w:val="68282BFC"/>
    <w:lvl w:ilvl="0" w:tplc="0403000F">
      <w:start w:val="1"/>
      <w:numFmt w:val="decimal"/>
      <w:lvlText w:val="%1."/>
      <w:lvlJc w:val="left"/>
      <w:pPr>
        <w:ind w:left="360" w:hanging="360"/>
      </w:pPr>
    </w:lvl>
    <w:lvl w:ilvl="1" w:tplc="04030019" w:tentative="1">
      <w:start w:val="1"/>
      <w:numFmt w:val="lowerLetter"/>
      <w:lvlText w:val="%2."/>
      <w:lvlJc w:val="left"/>
      <w:pPr>
        <w:ind w:left="1080" w:hanging="360"/>
      </w:pPr>
    </w:lvl>
    <w:lvl w:ilvl="2" w:tplc="0403001B" w:tentative="1">
      <w:start w:val="1"/>
      <w:numFmt w:val="lowerRoman"/>
      <w:lvlText w:val="%3."/>
      <w:lvlJc w:val="right"/>
      <w:pPr>
        <w:ind w:left="1800" w:hanging="180"/>
      </w:pPr>
    </w:lvl>
    <w:lvl w:ilvl="3" w:tplc="0403000F" w:tentative="1">
      <w:start w:val="1"/>
      <w:numFmt w:val="decimal"/>
      <w:lvlText w:val="%4."/>
      <w:lvlJc w:val="left"/>
      <w:pPr>
        <w:ind w:left="2520" w:hanging="360"/>
      </w:pPr>
    </w:lvl>
    <w:lvl w:ilvl="4" w:tplc="04030019" w:tentative="1">
      <w:start w:val="1"/>
      <w:numFmt w:val="lowerLetter"/>
      <w:lvlText w:val="%5."/>
      <w:lvlJc w:val="left"/>
      <w:pPr>
        <w:ind w:left="3240" w:hanging="360"/>
      </w:pPr>
    </w:lvl>
    <w:lvl w:ilvl="5" w:tplc="0403001B" w:tentative="1">
      <w:start w:val="1"/>
      <w:numFmt w:val="lowerRoman"/>
      <w:lvlText w:val="%6."/>
      <w:lvlJc w:val="right"/>
      <w:pPr>
        <w:ind w:left="3960" w:hanging="180"/>
      </w:pPr>
    </w:lvl>
    <w:lvl w:ilvl="6" w:tplc="0403000F" w:tentative="1">
      <w:start w:val="1"/>
      <w:numFmt w:val="decimal"/>
      <w:lvlText w:val="%7."/>
      <w:lvlJc w:val="left"/>
      <w:pPr>
        <w:ind w:left="4680" w:hanging="360"/>
      </w:pPr>
    </w:lvl>
    <w:lvl w:ilvl="7" w:tplc="04030019" w:tentative="1">
      <w:start w:val="1"/>
      <w:numFmt w:val="lowerLetter"/>
      <w:lvlText w:val="%8."/>
      <w:lvlJc w:val="left"/>
      <w:pPr>
        <w:ind w:left="5400" w:hanging="360"/>
      </w:pPr>
    </w:lvl>
    <w:lvl w:ilvl="8" w:tplc="040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B0E7942"/>
    <w:multiLevelType w:val="hybridMultilevel"/>
    <w:tmpl w:val="7CE4A87C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3C7B87"/>
    <w:multiLevelType w:val="hybridMultilevel"/>
    <w:tmpl w:val="914CA1C6"/>
    <w:lvl w:ilvl="0" w:tplc="0403000F">
      <w:start w:val="1"/>
      <w:numFmt w:val="decimal"/>
      <w:lvlText w:val="%1."/>
      <w:lvlJc w:val="left"/>
      <w:pPr>
        <w:ind w:left="720" w:hanging="360"/>
      </w:p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273E01"/>
    <w:multiLevelType w:val="hybridMultilevel"/>
    <w:tmpl w:val="DE00622C"/>
    <w:lvl w:ilvl="0" w:tplc="040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AF09BC"/>
    <w:multiLevelType w:val="hybridMultilevel"/>
    <w:tmpl w:val="2EB07C26"/>
    <w:lvl w:ilvl="0" w:tplc="0403000F">
      <w:start w:val="1"/>
      <w:numFmt w:val="decimal"/>
      <w:lvlText w:val="%1."/>
      <w:lvlJc w:val="left"/>
      <w:pPr>
        <w:ind w:left="720" w:hanging="360"/>
      </w:p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2C6B3A"/>
    <w:multiLevelType w:val="hybridMultilevel"/>
    <w:tmpl w:val="BE78B580"/>
    <w:lvl w:ilvl="0" w:tplc="0403000F">
      <w:start w:val="1"/>
      <w:numFmt w:val="decimal"/>
      <w:lvlText w:val="%1."/>
      <w:lvlJc w:val="left"/>
      <w:pPr>
        <w:ind w:left="360" w:hanging="360"/>
      </w:pPr>
    </w:lvl>
    <w:lvl w:ilvl="1" w:tplc="04030019" w:tentative="1">
      <w:start w:val="1"/>
      <w:numFmt w:val="lowerLetter"/>
      <w:lvlText w:val="%2."/>
      <w:lvlJc w:val="left"/>
      <w:pPr>
        <w:ind w:left="1080" w:hanging="360"/>
      </w:pPr>
    </w:lvl>
    <w:lvl w:ilvl="2" w:tplc="0403001B" w:tentative="1">
      <w:start w:val="1"/>
      <w:numFmt w:val="lowerRoman"/>
      <w:lvlText w:val="%3."/>
      <w:lvlJc w:val="right"/>
      <w:pPr>
        <w:ind w:left="1800" w:hanging="180"/>
      </w:pPr>
    </w:lvl>
    <w:lvl w:ilvl="3" w:tplc="0403000F" w:tentative="1">
      <w:start w:val="1"/>
      <w:numFmt w:val="decimal"/>
      <w:lvlText w:val="%4."/>
      <w:lvlJc w:val="left"/>
      <w:pPr>
        <w:ind w:left="2520" w:hanging="360"/>
      </w:pPr>
    </w:lvl>
    <w:lvl w:ilvl="4" w:tplc="04030019" w:tentative="1">
      <w:start w:val="1"/>
      <w:numFmt w:val="lowerLetter"/>
      <w:lvlText w:val="%5."/>
      <w:lvlJc w:val="left"/>
      <w:pPr>
        <w:ind w:left="3240" w:hanging="360"/>
      </w:pPr>
    </w:lvl>
    <w:lvl w:ilvl="5" w:tplc="0403001B" w:tentative="1">
      <w:start w:val="1"/>
      <w:numFmt w:val="lowerRoman"/>
      <w:lvlText w:val="%6."/>
      <w:lvlJc w:val="right"/>
      <w:pPr>
        <w:ind w:left="3960" w:hanging="180"/>
      </w:pPr>
    </w:lvl>
    <w:lvl w:ilvl="6" w:tplc="0403000F" w:tentative="1">
      <w:start w:val="1"/>
      <w:numFmt w:val="decimal"/>
      <w:lvlText w:val="%7."/>
      <w:lvlJc w:val="left"/>
      <w:pPr>
        <w:ind w:left="4680" w:hanging="360"/>
      </w:pPr>
    </w:lvl>
    <w:lvl w:ilvl="7" w:tplc="04030019" w:tentative="1">
      <w:start w:val="1"/>
      <w:numFmt w:val="lowerLetter"/>
      <w:lvlText w:val="%8."/>
      <w:lvlJc w:val="left"/>
      <w:pPr>
        <w:ind w:left="5400" w:hanging="360"/>
      </w:pPr>
    </w:lvl>
    <w:lvl w:ilvl="8" w:tplc="040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6774145"/>
    <w:multiLevelType w:val="hybridMultilevel"/>
    <w:tmpl w:val="4CE69D9C"/>
    <w:lvl w:ilvl="0" w:tplc="0403000F">
      <w:start w:val="1"/>
      <w:numFmt w:val="decimal"/>
      <w:lvlText w:val="%1."/>
      <w:lvlJc w:val="left"/>
      <w:pPr>
        <w:ind w:left="720" w:hanging="360"/>
      </w:p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730A21"/>
    <w:multiLevelType w:val="hybridMultilevel"/>
    <w:tmpl w:val="6F6C09B6"/>
    <w:lvl w:ilvl="0" w:tplc="0403000F">
      <w:start w:val="1"/>
      <w:numFmt w:val="decimal"/>
      <w:lvlText w:val="%1."/>
      <w:lvlJc w:val="left"/>
      <w:pPr>
        <w:ind w:left="1080" w:hanging="360"/>
      </w:pPr>
    </w:lvl>
    <w:lvl w:ilvl="1" w:tplc="04030019" w:tentative="1">
      <w:start w:val="1"/>
      <w:numFmt w:val="lowerLetter"/>
      <w:lvlText w:val="%2."/>
      <w:lvlJc w:val="left"/>
      <w:pPr>
        <w:ind w:left="1800" w:hanging="360"/>
      </w:pPr>
    </w:lvl>
    <w:lvl w:ilvl="2" w:tplc="0403001B" w:tentative="1">
      <w:start w:val="1"/>
      <w:numFmt w:val="lowerRoman"/>
      <w:lvlText w:val="%3."/>
      <w:lvlJc w:val="right"/>
      <w:pPr>
        <w:ind w:left="2520" w:hanging="180"/>
      </w:pPr>
    </w:lvl>
    <w:lvl w:ilvl="3" w:tplc="0403000F" w:tentative="1">
      <w:start w:val="1"/>
      <w:numFmt w:val="decimal"/>
      <w:lvlText w:val="%4."/>
      <w:lvlJc w:val="left"/>
      <w:pPr>
        <w:ind w:left="3240" w:hanging="360"/>
      </w:pPr>
    </w:lvl>
    <w:lvl w:ilvl="4" w:tplc="04030019" w:tentative="1">
      <w:start w:val="1"/>
      <w:numFmt w:val="lowerLetter"/>
      <w:lvlText w:val="%5."/>
      <w:lvlJc w:val="left"/>
      <w:pPr>
        <w:ind w:left="3960" w:hanging="360"/>
      </w:pPr>
    </w:lvl>
    <w:lvl w:ilvl="5" w:tplc="0403001B" w:tentative="1">
      <w:start w:val="1"/>
      <w:numFmt w:val="lowerRoman"/>
      <w:lvlText w:val="%6."/>
      <w:lvlJc w:val="right"/>
      <w:pPr>
        <w:ind w:left="4680" w:hanging="180"/>
      </w:pPr>
    </w:lvl>
    <w:lvl w:ilvl="6" w:tplc="0403000F" w:tentative="1">
      <w:start w:val="1"/>
      <w:numFmt w:val="decimal"/>
      <w:lvlText w:val="%7."/>
      <w:lvlJc w:val="left"/>
      <w:pPr>
        <w:ind w:left="5400" w:hanging="360"/>
      </w:pPr>
    </w:lvl>
    <w:lvl w:ilvl="7" w:tplc="04030019" w:tentative="1">
      <w:start w:val="1"/>
      <w:numFmt w:val="lowerLetter"/>
      <w:lvlText w:val="%8."/>
      <w:lvlJc w:val="left"/>
      <w:pPr>
        <w:ind w:left="6120" w:hanging="360"/>
      </w:pPr>
    </w:lvl>
    <w:lvl w:ilvl="8" w:tplc="0403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4"/>
  </w:num>
  <w:num w:numId="5">
    <w:abstractNumId w:val="6"/>
  </w:num>
  <w:num w:numId="6">
    <w:abstractNumId w:val="3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removePersonalInformation/>
  <w:removeDateAndTime/>
  <w:proofState w:spelling="clean" w:grammar="clean"/>
  <w:trackRevisions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3D2B"/>
    <w:rsid w:val="000C5166"/>
    <w:rsid w:val="000F10EF"/>
    <w:rsid w:val="001577B6"/>
    <w:rsid w:val="00160305"/>
    <w:rsid w:val="00167F77"/>
    <w:rsid w:val="00197855"/>
    <w:rsid w:val="001B370B"/>
    <w:rsid w:val="001B3FB0"/>
    <w:rsid w:val="001B62C9"/>
    <w:rsid w:val="00203B0A"/>
    <w:rsid w:val="002467C2"/>
    <w:rsid w:val="00247D37"/>
    <w:rsid w:val="00273ECE"/>
    <w:rsid w:val="002856A1"/>
    <w:rsid w:val="002A7FE2"/>
    <w:rsid w:val="003847A6"/>
    <w:rsid w:val="003E7028"/>
    <w:rsid w:val="00407F0A"/>
    <w:rsid w:val="004145AE"/>
    <w:rsid w:val="004241D0"/>
    <w:rsid w:val="00454185"/>
    <w:rsid w:val="00464BF3"/>
    <w:rsid w:val="00471969"/>
    <w:rsid w:val="004A7003"/>
    <w:rsid w:val="0050121E"/>
    <w:rsid w:val="0056260C"/>
    <w:rsid w:val="00580D5D"/>
    <w:rsid w:val="00664722"/>
    <w:rsid w:val="006F3D2B"/>
    <w:rsid w:val="00706333"/>
    <w:rsid w:val="0073389B"/>
    <w:rsid w:val="007477C9"/>
    <w:rsid w:val="00763259"/>
    <w:rsid w:val="007C3514"/>
    <w:rsid w:val="007F091B"/>
    <w:rsid w:val="007F243F"/>
    <w:rsid w:val="008176EA"/>
    <w:rsid w:val="0088750A"/>
    <w:rsid w:val="00961CD2"/>
    <w:rsid w:val="00961F50"/>
    <w:rsid w:val="009964DE"/>
    <w:rsid w:val="009A226B"/>
    <w:rsid w:val="00A42A77"/>
    <w:rsid w:val="00B64C18"/>
    <w:rsid w:val="00BB667E"/>
    <w:rsid w:val="00C01812"/>
    <w:rsid w:val="00C116B1"/>
    <w:rsid w:val="00C16DCE"/>
    <w:rsid w:val="00C27780"/>
    <w:rsid w:val="00C40EB5"/>
    <w:rsid w:val="00CA14CF"/>
    <w:rsid w:val="00D111AA"/>
    <w:rsid w:val="00D153FF"/>
    <w:rsid w:val="00D90AA1"/>
    <w:rsid w:val="00DC13D3"/>
    <w:rsid w:val="00E313CE"/>
    <w:rsid w:val="00E31A88"/>
    <w:rsid w:val="00E73141"/>
    <w:rsid w:val="00FA3986"/>
    <w:rsid w:val="00FE0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4B6277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ca-ES" w:eastAsia="ca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3986"/>
    <w:rPr>
      <w:rFonts w:ascii="Arial" w:hAnsi="Arial"/>
      <w:sz w:val="22"/>
      <w:szCs w:val="22"/>
      <w:lang w:eastAsia="en-US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Capalera">
    <w:name w:val="header"/>
    <w:basedOn w:val="Normal"/>
    <w:link w:val="CapaleraCar"/>
    <w:uiPriority w:val="99"/>
    <w:unhideWhenUsed/>
    <w:rsid w:val="00BB667E"/>
    <w:pPr>
      <w:tabs>
        <w:tab w:val="center" w:pos="4252"/>
        <w:tab w:val="right" w:pos="8504"/>
      </w:tabs>
    </w:pPr>
  </w:style>
  <w:style w:type="character" w:customStyle="1" w:styleId="CapaleraCar">
    <w:name w:val="Capçalera Car"/>
    <w:link w:val="Capalera"/>
    <w:uiPriority w:val="99"/>
    <w:rsid w:val="00BB667E"/>
    <w:rPr>
      <w:rFonts w:ascii="Arial" w:hAnsi="Arial"/>
      <w:lang w:val="ca-ES"/>
    </w:rPr>
  </w:style>
  <w:style w:type="paragraph" w:styleId="Peu">
    <w:name w:val="footer"/>
    <w:basedOn w:val="Normal"/>
    <w:link w:val="PeuCar"/>
    <w:unhideWhenUsed/>
    <w:rsid w:val="00BB667E"/>
    <w:pPr>
      <w:tabs>
        <w:tab w:val="center" w:pos="4252"/>
        <w:tab w:val="right" w:pos="8504"/>
      </w:tabs>
    </w:pPr>
  </w:style>
  <w:style w:type="character" w:customStyle="1" w:styleId="PeuCar">
    <w:name w:val="Peu Car"/>
    <w:link w:val="Peu"/>
    <w:rsid w:val="00BB667E"/>
    <w:rPr>
      <w:rFonts w:ascii="Arial" w:hAnsi="Arial"/>
      <w:lang w:val="ca-ES"/>
    </w:rPr>
  </w:style>
  <w:style w:type="paragraph" w:styleId="Textdeglobus">
    <w:name w:val="Balloon Text"/>
    <w:basedOn w:val="Normal"/>
    <w:link w:val="TextdeglobusCar"/>
    <w:uiPriority w:val="99"/>
    <w:semiHidden/>
    <w:unhideWhenUsed/>
    <w:rsid w:val="00BB667E"/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link w:val="Textdeglobus"/>
    <w:uiPriority w:val="99"/>
    <w:semiHidden/>
    <w:rsid w:val="00BB667E"/>
    <w:rPr>
      <w:rFonts w:ascii="Tahoma" w:hAnsi="Tahoma" w:cs="Tahoma"/>
      <w:sz w:val="16"/>
      <w:szCs w:val="16"/>
      <w:lang w:val="ca-ES"/>
    </w:rPr>
  </w:style>
  <w:style w:type="paragraph" w:styleId="Textdecomentari">
    <w:name w:val="annotation text"/>
    <w:basedOn w:val="Normal"/>
    <w:link w:val="TextdecomentariCar"/>
    <w:uiPriority w:val="99"/>
    <w:unhideWhenUsed/>
    <w:rsid w:val="00580D5D"/>
    <w:pPr>
      <w:widowControl w:val="0"/>
      <w:suppressAutoHyphens/>
      <w:spacing w:after="200" w:line="276" w:lineRule="auto"/>
    </w:pPr>
    <w:rPr>
      <w:rFonts w:ascii="Calibri" w:hAnsi="Calibri" w:cs="Mangal"/>
      <w:sz w:val="20"/>
      <w:szCs w:val="18"/>
      <w:lang w:eastAsia="hi-IN" w:bidi="hi-IN"/>
    </w:rPr>
  </w:style>
  <w:style w:type="character" w:customStyle="1" w:styleId="TextdecomentariCar">
    <w:name w:val="Text de comentari Car"/>
    <w:basedOn w:val="Tipusdelletraperdefectedelpargraf"/>
    <w:link w:val="Textdecomentari"/>
    <w:uiPriority w:val="99"/>
    <w:rsid w:val="00580D5D"/>
    <w:rPr>
      <w:rFonts w:cs="Mangal"/>
      <w:szCs w:val="18"/>
      <w:lang w:eastAsia="hi-IN" w:bidi="hi-IN"/>
    </w:rPr>
  </w:style>
  <w:style w:type="character" w:styleId="Refernciadecomentari">
    <w:name w:val="annotation reference"/>
    <w:uiPriority w:val="99"/>
    <w:semiHidden/>
    <w:unhideWhenUsed/>
    <w:rsid w:val="00C27780"/>
    <w:rPr>
      <w:sz w:val="16"/>
      <w:szCs w:val="16"/>
    </w:rPr>
  </w:style>
  <w:style w:type="paragraph" w:styleId="Pargrafdellista">
    <w:name w:val="List Paragraph"/>
    <w:basedOn w:val="Normal"/>
    <w:uiPriority w:val="34"/>
    <w:qFormat/>
    <w:rsid w:val="009964DE"/>
    <w:pPr>
      <w:ind w:left="720"/>
      <w:contextualSpacing/>
    </w:pPr>
  </w:style>
  <w:style w:type="character" w:styleId="Enlla">
    <w:name w:val="Hyperlink"/>
    <w:basedOn w:val="Tipusdelletraperdefectedelpargraf"/>
    <w:uiPriority w:val="99"/>
    <w:unhideWhenUsed/>
    <w:rsid w:val="00167F77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895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8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09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4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0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2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7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participa.gencat.cat/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s://www.youtube.com/watch?v=KmTp42wWFJ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9A15EB0441F7A48BE31624F079A220D" ma:contentTypeVersion="11" ma:contentTypeDescription="Crea un document nou" ma:contentTypeScope="" ma:versionID="766a04b94005993d5e8a047f57a1ff59">
  <xsd:schema xmlns:xsd="http://www.w3.org/2001/XMLSchema" xmlns:xs="http://www.w3.org/2001/XMLSchema" xmlns:p="http://schemas.microsoft.com/office/2006/metadata/properties" xmlns:ns3="0ed14150-8e5c-40a5-acbd-a18906762f38" xmlns:ns4="06415b75-aadc-489e-9a33-69d09ff3885e" targetNamespace="http://schemas.microsoft.com/office/2006/metadata/properties" ma:root="true" ma:fieldsID="f86a839e4c21d5bb2d7140aae15baa04" ns3:_="" ns4:_="">
    <xsd:import namespace="0ed14150-8e5c-40a5-acbd-a18906762f38"/>
    <xsd:import namespace="06415b75-aadc-489e-9a33-69d09ff3885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d14150-8e5c-40a5-acbd-a18906762f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415b75-aadc-489e-9a33-69d09ff3885e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Hash de la indicació per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04D4359-791F-47DD-8368-137145A0A8B0}">
  <ds:schemaRefs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  <ds:schemaRef ds:uri="http://purl.org/dc/terms/"/>
    <ds:schemaRef ds:uri="http://purl.org/dc/elements/1.1/"/>
    <ds:schemaRef ds:uri="http://schemas.microsoft.com/office/2006/documentManagement/types"/>
    <ds:schemaRef ds:uri="http://purl.org/dc/dcmitype/"/>
    <ds:schemaRef ds:uri="06415b75-aadc-489e-9a33-69d09ff3885e"/>
    <ds:schemaRef ds:uri="0ed14150-8e5c-40a5-acbd-a18906762f38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731D787E-34D4-4AA1-9C6B-1A89FFCA90B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AAC046F-CC6F-4D68-A1A5-55B46E2892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d14150-8e5c-40a5-acbd-a18906762f38"/>
    <ds:schemaRef ds:uri="06415b75-aadc-489e-9a33-69d09ff388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507</Words>
  <Characters>2895</Characters>
  <Application>Microsoft Office Word</Application>
  <DocSecurity>4</DocSecurity>
  <Lines>24</Lines>
  <Paragraphs>6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>inf</cp:keywords>
  <cp:lastModifiedBy/>
  <cp:revision>1</cp:revision>
  <dcterms:created xsi:type="dcterms:W3CDTF">2020-02-18T13:56:00Z</dcterms:created>
  <dcterms:modified xsi:type="dcterms:W3CDTF">2020-02-18T13:56:00Z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0x010100E9A15EB0441F7A48BE31624F079A220D</vt:lpwstr>
  </property>
  <property fmtid="{D5CDD505-2E9C-101B-9397-08002B2CF9AE}" pid="3" name="Order">
    <vt:r8>8700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</Properties>
</file>